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86EAD" w14:textId="311B92EE" w:rsidR="007852D6" w:rsidRDefault="007852D6" w:rsidP="007852D6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[BANK LOGO]</w:t>
      </w:r>
    </w:p>
    <w:p w14:paraId="16E566E8" w14:textId="77777777" w:rsidR="007852D6" w:rsidRDefault="007852D6" w:rsidP="009458B8">
      <w:pPr>
        <w:jc w:val="center"/>
        <w:rPr>
          <w:rFonts w:ascii="Arial" w:hAnsi="Arial" w:cs="Arial"/>
          <w:b/>
          <w:bCs/>
        </w:rPr>
      </w:pPr>
    </w:p>
    <w:p w14:paraId="0009E713" w14:textId="34FADC62" w:rsidR="009458B8" w:rsidRPr="009458B8" w:rsidRDefault="009458B8" w:rsidP="009458B8">
      <w:pPr>
        <w:jc w:val="center"/>
        <w:rPr>
          <w:rFonts w:ascii="Arial" w:hAnsi="Arial" w:cs="Arial"/>
          <w:b/>
          <w:bCs/>
        </w:rPr>
      </w:pPr>
      <w:r w:rsidRPr="009458B8">
        <w:rPr>
          <w:rFonts w:ascii="Arial" w:hAnsi="Arial" w:cs="Arial"/>
          <w:b/>
          <w:bCs/>
        </w:rPr>
        <w:t>March 23, 2020</w:t>
      </w:r>
    </w:p>
    <w:p w14:paraId="167D00BA" w14:textId="77777777" w:rsidR="009458B8" w:rsidRDefault="009458B8">
      <w:pPr>
        <w:rPr>
          <w:rFonts w:ascii="Arial" w:hAnsi="Arial" w:cs="Arial"/>
          <w:b/>
          <w:bCs/>
        </w:rPr>
      </w:pPr>
    </w:p>
    <w:p w14:paraId="2D249847" w14:textId="0F359AB6" w:rsidR="009458B8" w:rsidRPr="009458B8" w:rsidRDefault="009458B8">
      <w:pPr>
        <w:rPr>
          <w:rFonts w:ascii="Arial" w:hAnsi="Arial" w:cs="Arial"/>
          <w:b/>
          <w:bCs/>
        </w:rPr>
      </w:pPr>
      <w:r w:rsidRPr="009458B8">
        <w:rPr>
          <w:rFonts w:ascii="Arial" w:hAnsi="Arial" w:cs="Arial"/>
          <w:b/>
          <w:bCs/>
        </w:rPr>
        <w:t>FROM:</w:t>
      </w:r>
    </w:p>
    <w:p w14:paraId="21039C27" w14:textId="06BB6240" w:rsidR="009458B8" w:rsidRDefault="009458B8">
      <w:pPr>
        <w:rPr>
          <w:rFonts w:ascii="Arial" w:hAnsi="Arial" w:cs="Arial"/>
        </w:rPr>
      </w:pPr>
      <w:r w:rsidRPr="009458B8">
        <w:rPr>
          <w:rFonts w:ascii="Arial" w:hAnsi="Arial" w:cs="Arial"/>
          <w:b/>
          <w:bCs/>
        </w:rPr>
        <w:t xml:space="preserve">SUBJECT: </w:t>
      </w:r>
      <w:r>
        <w:rPr>
          <w:rFonts w:ascii="Arial" w:hAnsi="Arial" w:cs="Arial"/>
        </w:rPr>
        <w:t>Financial Services Essential Worker</w:t>
      </w:r>
    </w:p>
    <w:p w14:paraId="5DB4D73D" w14:textId="7DB21C84" w:rsidR="009458B8" w:rsidRDefault="009458B8">
      <w:pPr>
        <w:rPr>
          <w:rFonts w:ascii="Arial" w:hAnsi="Arial" w:cs="Arial"/>
        </w:rPr>
      </w:pPr>
    </w:p>
    <w:p w14:paraId="34FD0098" w14:textId="5AD025D3" w:rsidR="009458B8" w:rsidRDefault="009458B8">
      <w:pPr>
        <w:rPr>
          <w:rFonts w:ascii="Arial" w:hAnsi="Arial" w:cs="Arial"/>
        </w:rPr>
      </w:pPr>
      <w:r>
        <w:rPr>
          <w:rFonts w:ascii="Arial" w:hAnsi="Arial" w:cs="Arial"/>
        </w:rPr>
        <w:t>Per the attached guidance of the Department of Homeland Security (DHS) and</w:t>
      </w:r>
      <w:r w:rsidR="007852D6">
        <w:rPr>
          <w:rFonts w:ascii="Arial" w:hAnsi="Arial" w:cs="Arial"/>
        </w:rPr>
        <w:t>/or</w:t>
      </w:r>
      <w:r>
        <w:rPr>
          <w:rFonts w:ascii="Arial" w:hAnsi="Arial" w:cs="Arial"/>
        </w:rPr>
        <w:t xml:space="preserve"> the U.S. Department of the Treasury, the financial services sector has been identified as a Critical Infrastructure Sector. The guidance from DHS, dated, March 19, 2020 and the guidance by the Treasury, dated March 22, 2020, identifies essential critical infrastructure workers during the COVID-19 response emergency, and provides guidance to state and local officials as they work to protect their communities.</w:t>
      </w:r>
    </w:p>
    <w:p w14:paraId="64D7620F" w14:textId="35D9CE6A" w:rsidR="009458B8" w:rsidRDefault="009458B8">
      <w:pPr>
        <w:rPr>
          <w:rFonts w:ascii="Arial" w:hAnsi="Arial" w:cs="Arial"/>
        </w:rPr>
      </w:pPr>
    </w:p>
    <w:p w14:paraId="7FD080BC" w14:textId="5D55E287" w:rsidR="009458B8" w:rsidRDefault="009458B8">
      <w:pPr>
        <w:rPr>
          <w:rFonts w:ascii="Arial" w:hAnsi="Arial" w:cs="Arial"/>
        </w:rPr>
      </w:pPr>
      <w:r>
        <w:rPr>
          <w:rFonts w:ascii="Arial" w:hAnsi="Arial" w:cs="Arial"/>
        </w:rPr>
        <w:t>I, (TITLE</w:t>
      </w:r>
      <w:r w:rsidR="00CD048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of </w:t>
      </w:r>
      <w:r w:rsidR="00CD0485">
        <w:rPr>
          <w:rFonts w:ascii="Arial" w:hAnsi="Arial" w:cs="Arial"/>
        </w:rPr>
        <w:t>(</w:t>
      </w:r>
      <w:r>
        <w:rPr>
          <w:rFonts w:ascii="Arial" w:hAnsi="Arial" w:cs="Arial"/>
        </w:rPr>
        <w:t>BANK</w:t>
      </w:r>
      <w:r w:rsidR="00CD0485">
        <w:rPr>
          <w:rFonts w:ascii="Arial" w:hAnsi="Arial" w:cs="Arial"/>
        </w:rPr>
        <w:t xml:space="preserve"> NAME</w:t>
      </w:r>
      <w:r>
        <w:rPr>
          <w:rFonts w:ascii="Arial" w:hAnsi="Arial" w:cs="Arial"/>
        </w:rPr>
        <w:t xml:space="preserve">), confirm that (NAME OF EMPLOYEE)’s job description matches the criteria laid forth in the attached guidance, and they should be considered essential </w:t>
      </w:r>
      <w:r w:rsidR="00CD0485">
        <w:rPr>
          <w:rFonts w:ascii="Arial" w:hAnsi="Arial" w:cs="Arial"/>
        </w:rPr>
        <w:t>workforce</w:t>
      </w:r>
      <w:r w:rsidR="00F82828">
        <w:rPr>
          <w:rFonts w:ascii="Arial" w:hAnsi="Arial" w:cs="Arial"/>
        </w:rPr>
        <w:t>, and shall be permitted to perform these critical functions throughout the COVID-19 emergency.</w:t>
      </w:r>
    </w:p>
    <w:p w14:paraId="42E04762" w14:textId="311F5B7C" w:rsidR="00F82828" w:rsidRDefault="00F82828">
      <w:pPr>
        <w:rPr>
          <w:rFonts w:ascii="Arial" w:hAnsi="Arial" w:cs="Arial"/>
        </w:rPr>
      </w:pPr>
    </w:p>
    <w:p w14:paraId="1B057892" w14:textId="336EB0D6" w:rsidR="00F82828" w:rsidRDefault="00F82828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3882DC08" w14:textId="77777777" w:rsidR="00F82828" w:rsidRPr="009458B8" w:rsidRDefault="00F82828">
      <w:pPr>
        <w:rPr>
          <w:rFonts w:ascii="Arial" w:hAnsi="Arial" w:cs="Arial"/>
        </w:rPr>
      </w:pPr>
    </w:p>
    <w:sectPr w:rsidR="00F82828" w:rsidRPr="00945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B8"/>
    <w:rsid w:val="006057D8"/>
    <w:rsid w:val="007852D6"/>
    <w:rsid w:val="009458B8"/>
    <w:rsid w:val="00CD0485"/>
    <w:rsid w:val="00D226D4"/>
    <w:rsid w:val="00F8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A3B8"/>
  <w15:chartTrackingRefBased/>
  <w15:docId w15:val="{8777DA30-0359-43DF-B878-441BB7CA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D77DBC74EA244ADBB0D5DF0EDDC29" ma:contentTypeVersion="11" ma:contentTypeDescription="Create a new document." ma:contentTypeScope="" ma:versionID="c910bf017b16cc1393f7f0f338479b45">
  <xsd:schema xmlns:xsd="http://www.w3.org/2001/XMLSchema" xmlns:xs="http://www.w3.org/2001/XMLSchema" xmlns:p="http://schemas.microsoft.com/office/2006/metadata/properties" xmlns:ns1="http://schemas.microsoft.com/sharepoint/v3" xmlns:ns2="7bc71c05-6fde-4cd1-a243-3abb2bf1d81e" xmlns:ns3="d306dd60-66ba-4f00-935e-c2241db329b2" targetNamespace="http://schemas.microsoft.com/office/2006/metadata/properties" ma:root="true" ma:fieldsID="3403037b1b84da20003fcf58ab75976b" ns1:_="" ns2:_="" ns3:_="">
    <xsd:import namespace="http://schemas.microsoft.com/sharepoint/v3"/>
    <xsd:import namespace="7bc71c05-6fde-4cd1-a243-3abb2bf1d81e"/>
    <xsd:import namespace="d306dd60-66ba-4f00-935e-c2241db32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71c05-6fde-4cd1-a243-3abb2bf1d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6dd60-66ba-4f00-935e-c2241db32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6756DE-E8DA-494D-B62C-E803B6F9C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c71c05-6fde-4cd1-a243-3abb2bf1d81e"/>
    <ds:schemaRef ds:uri="d306dd60-66ba-4f00-935e-c2241db32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F6253-1640-415C-A1F7-FC07BA925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B4E79-32C0-4E13-BFB7-35682018D2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Estep</dc:creator>
  <cp:keywords/>
  <dc:description/>
  <cp:lastModifiedBy>Laurie Moeller</cp:lastModifiedBy>
  <cp:revision>2</cp:revision>
  <dcterms:created xsi:type="dcterms:W3CDTF">2020-03-25T16:24:00Z</dcterms:created>
  <dcterms:modified xsi:type="dcterms:W3CDTF">2020-03-25T16:24:00Z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0x010100CE7D77DBC74EA244ADBB0D5DF0EDDC29</vt:lpwstr>
  </property>
</Properties>
</file>